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EB9" w:rsidRPr="00B23FEF" w:rsidRDefault="00222EB9" w:rsidP="00B23FEF">
      <w:pPr>
        <w:shd w:val="clear" w:color="auto" w:fill="FFFFFF"/>
        <w:spacing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Приложение №</w:t>
      </w:r>
      <w:r>
        <w:rPr>
          <w:rFonts w:ascii="Times New Roman" w:hAnsi="Times New Roman"/>
          <w:color w:val="000000"/>
          <w:spacing w:val="10"/>
          <w:sz w:val="24"/>
          <w:szCs w:val="24"/>
        </w:rPr>
        <w:t xml:space="preserve"> 11</w:t>
      </w:r>
    </w:p>
    <w:p w:rsidR="00222EB9" w:rsidRPr="00B23FEF" w:rsidRDefault="00222EB9" w:rsidP="00B23FEF">
      <w:pPr>
        <w:shd w:val="clear" w:color="auto" w:fill="FFFFFF"/>
        <w:spacing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 xml:space="preserve"> к Договору от_______№______</w:t>
      </w:r>
    </w:p>
    <w:p w:rsidR="00222EB9" w:rsidRPr="002351DB" w:rsidRDefault="00222EB9" w:rsidP="002351DB">
      <w:pPr>
        <w:jc w:val="center"/>
        <w:rPr>
          <w:rFonts w:ascii="Times New Roman" w:hAnsi="Times New Roman"/>
          <w:b/>
          <w:sz w:val="24"/>
          <w:szCs w:val="24"/>
        </w:rPr>
      </w:pPr>
      <w:r w:rsidRPr="002351DB">
        <w:rPr>
          <w:rFonts w:ascii="Times New Roman" w:hAnsi="Times New Roman"/>
          <w:b/>
          <w:sz w:val="24"/>
          <w:szCs w:val="24"/>
        </w:rPr>
        <w:t>Требования к гарантам, предоставляющим финансовое обеспечение договорных обязательств</w:t>
      </w:r>
      <w:r>
        <w:rPr>
          <w:rFonts w:ascii="Times New Roman" w:hAnsi="Times New Roman"/>
          <w:b/>
          <w:sz w:val="24"/>
          <w:szCs w:val="24"/>
        </w:rPr>
        <w:t xml:space="preserve"> Госкорпорации «Росатом» и ее организаций.</w:t>
      </w:r>
    </w:p>
    <w:p w:rsidR="00222EB9" w:rsidRPr="002351DB" w:rsidRDefault="00222EB9" w:rsidP="002351DB">
      <w:pPr>
        <w:pStyle w:val="ListParagraph"/>
        <w:numPr>
          <w:ilvl w:val="0"/>
          <w:numId w:val="1"/>
        </w:numPr>
        <w:jc w:val="both"/>
        <w:rPr>
          <w:rFonts w:ascii="Times New Roman" w:hAnsi="Times New Roman"/>
          <w:sz w:val="24"/>
          <w:szCs w:val="24"/>
        </w:rPr>
      </w:pPr>
      <w:r w:rsidRPr="002351DB">
        <w:rPr>
          <w:rFonts w:ascii="Times New Roman" w:hAnsi="Times New Roman"/>
          <w:sz w:val="24"/>
          <w:szCs w:val="24"/>
        </w:rPr>
        <w:t xml:space="preserve">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222EB9" w:rsidRPr="002351DB" w:rsidRDefault="00222EB9" w:rsidP="002351DB">
      <w:pPr>
        <w:pStyle w:val="ListParagraph"/>
        <w:jc w:val="both"/>
        <w:rPr>
          <w:rFonts w:ascii="Times New Roman" w:hAnsi="Times New Roman"/>
          <w:sz w:val="24"/>
          <w:szCs w:val="24"/>
        </w:rPr>
      </w:pPr>
      <w:r w:rsidRPr="002351DB">
        <w:rPr>
          <w:rFonts w:ascii="Times New Roman" w:hAnsi="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22EB9" w:rsidRPr="002351DB" w:rsidRDefault="00222EB9" w:rsidP="002351DB">
      <w:pPr>
        <w:pStyle w:val="ListParagraph"/>
        <w:jc w:val="both"/>
        <w:rPr>
          <w:rFonts w:ascii="Times New Roman" w:hAnsi="Times New Roman"/>
          <w:sz w:val="24"/>
          <w:szCs w:val="24"/>
        </w:rPr>
      </w:pPr>
      <w:r w:rsidRPr="002351DB">
        <w:rPr>
          <w:rFonts w:ascii="Times New Roman" w:hAnsi="Times New Roman"/>
          <w:sz w:val="24"/>
          <w:szCs w:val="24"/>
        </w:rPr>
        <w:t>- наличие в системе страхования вкладов (в случае если банковскую гарантию предоставляет российский банк);</w:t>
      </w:r>
    </w:p>
    <w:p w:rsidR="00222EB9" w:rsidRPr="002351DB" w:rsidRDefault="00222EB9" w:rsidP="002351DB">
      <w:pPr>
        <w:pStyle w:val="ListParagraph"/>
        <w:jc w:val="both"/>
        <w:rPr>
          <w:rFonts w:ascii="Times New Roman" w:hAnsi="Times New Roman"/>
          <w:sz w:val="24"/>
          <w:szCs w:val="24"/>
        </w:rPr>
      </w:pPr>
      <w:r w:rsidRPr="002351DB">
        <w:rPr>
          <w:rFonts w:ascii="Times New Roman" w:hAnsi="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2EB9" w:rsidRPr="002351DB" w:rsidRDefault="00222EB9" w:rsidP="002351DB">
      <w:pPr>
        <w:pStyle w:val="ListParagraph"/>
        <w:jc w:val="both"/>
        <w:rPr>
          <w:rFonts w:ascii="Times New Roman" w:hAnsi="Times New Roman"/>
          <w:sz w:val="24"/>
          <w:szCs w:val="24"/>
        </w:rPr>
      </w:pPr>
      <w:r w:rsidRPr="002351DB">
        <w:rPr>
          <w:rFonts w:ascii="Times New Roman" w:hAnsi="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22EB9" w:rsidRDefault="00222EB9" w:rsidP="002351DB">
      <w:pPr>
        <w:pStyle w:val="ListParagraph"/>
        <w:numPr>
          <w:ilvl w:val="0"/>
          <w:numId w:val="1"/>
        </w:numPr>
        <w:jc w:val="both"/>
        <w:rPr>
          <w:rFonts w:ascii="Times New Roman" w:hAnsi="Times New Roman"/>
          <w:sz w:val="24"/>
          <w:szCs w:val="24"/>
        </w:rPr>
      </w:pPr>
      <w:r w:rsidRPr="002351DB">
        <w:rPr>
          <w:rFonts w:ascii="Times New Roman" w:hAnsi="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222EB9" w:rsidRPr="002351DB" w:rsidRDefault="00222EB9" w:rsidP="005D4E12">
      <w:pPr>
        <w:jc w:val="center"/>
        <w:rPr>
          <w:rFonts w:ascii="Times New Roman" w:hAnsi="Times New Roman"/>
          <w:b/>
          <w:sz w:val="24"/>
          <w:szCs w:val="24"/>
        </w:rPr>
      </w:pPr>
      <w:r w:rsidRPr="002351DB">
        <w:rPr>
          <w:rFonts w:ascii="Times New Roman" w:hAnsi="Times New Roman"/>
          <w:b/>
          <w:sz w:val="24"/>
          <w:szCs w:val="24"/>
        </w:rPr>
        <w:t xml:space="preserve">Требования к </w:t>
      </w:r>
      <w:r>
        <w:rPr>
          <w:rFonts w:ascii="Times New Roman" w:hAnsi="Times New Roman"/>
          <w:b/>
          <w:sz w:val="24"/>
          <w:szCs w:val="24"/>
        </w:rPr>
        <w:t>поручителям</w:t>
      </w:r>
      <w:r w:rsidRPr="002351DB">
        <w:rPr>
          <w:rFonts w:ascii="Times New Roman" w:hAnsi="Times New Roman"/>
          <w:b/>
          <w:sz w:val="24"/>
          <w:szCs w:val="24"/>
        </w:rPr>
        <w:t>, предоставляющим финансовое обеспечение договорных обязательств</w:t>
      </w:r>
      <w:r>
        <w:rPr>
          <w:rFonts w:ascii="Times New Roman" w:hAnsi="Times New Roman"/>
          <w:b/>
          <w:sz w:val="24"/>
          <w:szCs w:val="24"/>
        </w:rPr>
        <w:t xml:space="preserve"> Госкорпорации «Росатом» и ее организаций.</w:t>
      </w:r>
    </w:p>
    <w:p w:rsidR="00222EB9" w:rsidRDefault="00222EB9" w:rsidP="005D4E12">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Pr>
          <w:rFonts w:ascii="Times New Roman" w:hAnsi="Times New Roman"/>
          <w:sz w:val="24"/>
          <w:szCs w:val="24"/>
          <w:lang w:val="en-US"/>
        </w:rPr>
        <w:t>Standart</w:t>
      </w:r>
      <w:r w:rsidRPr="001732FA">
        <w:rPr>
          <w:rFonts w:ascii="Times New Roman" w:hAnsi="Times New Roman"/>
          <w:sz w:val="24"/>
          <w:szCs w:val="24"/>
        </w:rPr>
        <w:t xml:space="preserve"> &amp; </w:t>
      </w:r>
      <w:r>
        <w:rPr>
          <w:rFonts w:ascii="Times New Roman" w:hAnsi="Times New Roman"/>
          <w:sz w:val="24"/>
          <w:szCs w:val="24"/>
          <w:lang w:val="en-US"/>
        </w:rPr>
        <w:t>Poor</w:t>
      </w:r>
      <w:r w:rsidRPr="001732FA">
        <w:rPr>
          <w:rFonts w:ascii="Times New Roman" w:hAnsi="Times New Roman"/>
          <w:sz w:val="24"/>
          <w:szCs w:val="24"/>
        </w:rPr>
        <w:t>`</w:t>
      </w:r>
      <w:r>
        <w:rPr>
          <w:rFonts w:ascii="Times New Roman" w:hAnsi="Times New Roman"/>
          <w:sz w:val="24"/>
          <w:szCs w:val="24"/>
          <w:lang w:val="en-US"/>
        </w:rPr>
        <w:t>s</w:t>
      </w:r>
      <w:r w:rsidRPr="001732FA">
        <w:rPr>
          <w:rFonts w:ascii="Times New Roman" w:hAnsi="Times New Roman"/>
          <w:sz w:val="24"/>
          <w:szCs w:val="24"/>
        </w:rPr>
        <w:t xml:space="preserve"> (</w:t>
      </w:r>
      <w:hyperlink r:id="rId5" w:history="1">
        <w:r w:rsidRPr="00AA119E">
          <w:rPr>
            <w:rStyle w:val="Hyperlink"/>
            <w:rFonts w:ascii="Times New Roman" w:hAnsi="Times New Roman"/>
            <w:sz w:val="24"/>
            <w:szCs w:val="24"/>
            <w:lang w:val="en-US"/>
          </w:rPr>
          <w:t>www</w:t>
        </w:r>
        <w:r w:rsidRPr="00AA119E">
          <w:rPr>
            <w:rStyle w:val="Hyperlink"/>
            <w:rFonts w:ascii="Times New Roman" w:hAnsi="Times New Roman"/>
            <w:sz w:val="24"/>
            <w:szCs w:val="24"/>
          </w:rPr>
          <w:t>.</w:t>
        </w:r>
        <w:r w:rsidRPr="00AA119E">
          <w:rPr>
            <w:rStyle w:val="Hyperlink"/>
            <w:rFonts w:ascii="Times New Roman" w:hAnsi="Times New Roman"/>
            <w:sz w:val="24"/>
            <w:szCs w:val="24"/>
            <w:lang w:val="en-US"/>
          </w:rPr>
          <w:t>standardandpoors</w:t>
        </w:r>
        <w:r w:rsidRPr="00AA119E">
          <w:rPr>
            <w:rStyle w:val="Hyperlink"/>
            <w:rFonts w:ascii="Times New Roman" w:hAnsi="Times New Roman"/>
            <w:sz w:val="24"/>
            <w:szCs w:val="24"/>
          </w:rPr>
          <w:t>.</w:t>
        </w:r>
        <w:r w:rsidRPr="00AA119E">
          <w:rPr>
            <w:rStyle w:val="Hyperlink"/>
            <w:rFonts w:ascii="Times New Roman" w:hAnsi="Times New Roman"/>
            <w:sz w:val="24"/>
            <w:szCs w:val="24"/>
            <w:lang w:val="en-US"/>
          </w:rPr>
          <w:t>com</w:t>
        </w:r>
      </w:hyperlink>
      <w:r w:rsidRPr="001732FA">
        <w:rPr>
          <w:rFonts w:ascii="Times New Roman" w:hAnsi="Times New Roman"/>
          <w:sz w:val="24"/>
          <w:szCs w:val="24"/>
        </w:rPr>
        <w:t>)</w:t>
      </w:r>
      <w:r w:rsidRPr="00396465">
        <w:rPr>
          <w:rFonts w:ascii="Times New Roman" w:hAnsi="Times New Roman"/>
          <w:sz w:val="24"/>
          <w:szCs w:val="24"/>
        </w:rPr>
        <w:t xml:space="preserve">, </w:t>
      </w:r>
      <w:r>
        <w:rPr>
          <w:rFonts w:ascii="Times New Roman" w:hAnsi="Times New Roman"/>
          <w:sz w:val="24"/>
          <w:szCs w:val="24"/>
          <w:lang w:val="en-US"/>
        </w:rPr>
        <w:t>Moody</w:t>
      </w:r>
      <w:r w:rsidRPr="00396465">
        <w:rPr>
          <w:rFonts w:ascii="Times New Roman" w:hAnsi="Times New Roman"/>
          <w:sz w:val="24"/>
          <w:szCs w:val="24"/>
        </w:rPr>
        <w:t>`</w:t>
      </w:r>
      <w:r>
        <w:rPr>
          <w:rFonts w:ascii="Times New Roman" w:hAnsi="Times New Roman"/>
          <w:sz w:val="24"/>
          <w:szCs w:val="24"/>
          <w:lang w:val="en-US"/>
        </w:rPr>
        <w:t>s</w:t>
      </w:r>
      <w:r w:rsidRPr="00396465">
        <w:rPr>
          <w:rFonts w:ascii="Times New Roman" w:hAnsi="Times New Roman"/>
          <w:sz w:val="24"/>
          <w:szCs w:val="24"/>
        </w:rPr>
        <w:t xml:space="preserve"> </w:t>
      </w:r>
      <w:r>
        <w:rPr>
          <w:rFonts w:ascii="Times New Roman" w:hAnsi="Times New Roman"/>
          <w:sz w:val="24"/>
          <w:szCs w:val="24"/>
          <w:lang w:val="en-US"/>
        </w:rPr>
        <w:t>Investors</w:t>
      </w:r>
      <w:r w:rsidRPr="00396465">
        <w:rPr>
          <w:rFonts w:ascii="Times New Roman" w:hAnsi="Times New Roman"/>
          <w:sz w:val="24"/>
          <w:szCs w:val="24"/>
        </w:rPr>
        <w:t xml:space="preserve"> </w:t>
      </w:r>
      <w:r>
        <w:rPr>
          <w:rFonts w:ascii="Times New Roman" w:hAnsi="Times New Roman"/>
          <w:sz w:val="24"/>
          <w:szCs w:val="24"/>
          <w:lang w:val="en-US"/>
        </w:rPr>
        <w:t>service</w:t>
      </w:r>
      <w:r w:rsidRPr="00396465">
        <w:rPr>
          <w:rFonts w:ascii="Times New Roman" w:hAnsi="Times New Roman"/>
          <w:sz w:val="24"/>
          <w:szCs w:val="24"/>
        </w:rPr>
        <w:t xml:space="preserve">, </w:t>
      </w:r>
      <w:r>
        <w:rPr>
          <w:rFonts w:ascii="Times New Roman" w:hAnsi="Times New Roman"/>
          <w:sz w:val="24"/>
          <w:szCs w:val="24"/>
          <w:lang w:val="en-US"/>
        </w:rPr>
        <w:t>Inc</w:t>
      </w:r>
      <w:r w:rsidRPr="00396465">
        <w:rPr>
          <w:rFonts w:ascii="Times New Roman" w:hAnsi="Times New Roman"/>
          <w:sz w:val="24"/>
          <w:szCs w:val="24"/>
        </w:rPr>
        <w:t xml:space="preserve">. </w:t>
      </w:r>
      <w:r w:rsidRPr="005D4E12">
        <w:rPr>
          <w:rFonts w:ascii="Times New Roman" w:hAnsi="Times New Roman"/>
          <w:sz w:val="24"/>
          <w:szCs w:val="24"/>
        </w:rPr>
        <w:t>(</w:t>
      </w:r>
      <w:hyperlink r:id="rId6" w:history="1">
        <w:r w:rsidRPr="00AA119E">
          <w:rPr>
            <w:rStyle w:val="Hyperlink"/>
            <w:rFonts w:ascii="Times New Roman" w:hAnsi="Times New Roman"/>
            <w:sz w:val="24"/>
            <w:szCs w:val="24"/>
            <w:lang w:val="en-US"/>
          </w:rPr>
          <w:t>www</w:t>
        </w:r>
        <w:r w:rsidRPr="005D4E12">
          <w:rPr>
            <w:rStyle w:val="Hyperlink"/>
            <w:rFonts w:ascii="Times New Roman" w:hAnsi="Times New Roman"/>
            <w:sz w:val="24"/>
            <w:szCs w:val="24"/>
          </w:rPr>
          <w:t>.</w:t>
        </w:r>
        <w:r w:rsidRPr="00AA119E">
          <w:rPr>
            <w:rStyle w:val="Hyperlink"/>
            <w:rFonts w:ascii="Times New Roman" w:hAnsi="Times New Roman"/>
            <w:sz w:val="24"/>
            <w:szCs w:val="24"/>
            <w:lang w:val="en-US"/>
          </w:rPr>
          <w:t>moodys</w:t>
        </w:r>
        <w:r w:rsidRPr="005D4E12">
          <w:rPr>
            <w:rStyle w:val="Hyperlink"/>
            <w:rFonts w:ascii="Times New Roman" w:hAnsi="Times New Roman"/>
            <w:sz w:val="24"/>
            <w:szCs w:val="24"/>
          </w:rPr>
          <w:t>.</w:t>
        </w:r>
        <w:r w:rsidRPr="00AA119E">
          <w:rPr>
            <w:rStyle w:val="Hyperlink"/>
            <w:rFonts w:ascii="Times New Roman" w:hAnsi="Times New Roman"/>
            <w:sz w:val="24"/>
            <w:szCs w:val="24"/>
            <w:lang w:val="en-US"/>
          </w:rPr>
          <w:t>com</w:t>
        </w:r>
      </w:hyperlink>
      <w:r w:rsidRPr="005D4E12">
        <w:rPr>
          <w:rFonts w:ascii="Times New Roman" w:hAnsi="Times New Roman"/>
          <w:sz w:val="24"/>
          <w:szCs w:val="24"/>
        </w:rPr>
        <w:t xml:space="preserve">) </w:t>
      </w:r>
      <w:r>
        <w:rPr>
          <w:rFonts w:ascii="Times New Roman" w:hAnsi="Times New Roman"/>
          <w:sz w:val="24"/>
          <w:szCs w:val="24"/>
        </w:rPr>
        <w:t>или</w:t>
      </w:r>
      <w:r w:rsidRPr="005D4E12">
        <w:rPr>
          <w:rFonts w:ascii="Times New Roman" w:hAnsi="Times New Roman"/>
          <w:sz w:val="24"/>
          <w:szCs w:val="24"/>
        </w:rPr>
        <w:t xml:space="preserve"> </w:t>
      </w:r>
      <w:r>
        <w:rPr>
          <w:rFonts w:ascii="Times New Roman" w:hAnsi="Times New Roman"/>
          <w:sz w:val="24"/>
          <w:szCs w:val="24"/>
          <w:lang w:val="en-US"/>
        </w:rPr>
        <w:t>Fitch</w:t>
      </w:r>
      <w:r w:rsidRPr="005D4E12">
        <w:rPr>
          <w:rFonts w:ascii="Times New Roman" w:hAnsi="Times New Roman"/>
          <w:sz w:val="24"/>
          <w:szCs w:val="24"/>
        </w:rPr>
        <w:t xml:space="preserve"> </w:t>
      </w:r>
      <w:r>
        <w:rPr>
          <w:rFonts w:ascii="Times New Roman" w:hAnsi="Times New Roman"/>
          <w:sz w:val="24"/>
          <w:szCs w:val="24"/>
          <w:lang w:val="en-US"/>
        </w:rPr>
        <w:t>Ratings</w:t>
      </w:r>
      <w:r w:rsidRPr="005D4E12">
        <w:rPr>
          <w:rFonts w:ascii="Times New Roman" w:hAnsi="Times New Roman"/>
          <w:sz w:val="24"/>
          <w:szCs w:val="24"/>
        </w:rPr>
        <w:t xml:space="preserve"> </w:t>
      </w:r>
      <w:r>
        <w:rPr>
          <w:rFonts w:ascii="Times New Roman" w:hAnsi="Times New Roman"/>
          <w:sz w:val="24"/>
          <w:szCs w:val="24"/>
          <w:lang w:val="en-US"/>
        </w:rPr>
        <w:t>Ltd</w:t>
      </w:r>
      <w:r w:rsidRPr="005D4E12">
        <w:rPr>
          <w:rFonts w:ascii="Times New Roman" w:hAnsi="Times New Roman"/>
          <w:sz w:val="24"/>
          <w:szCs w:val="24"/>
        </w:rPr>
        <w:t>. (</w:t>
      </w:r>
      <w:hyperlink r:id="rId7" w:history="1">
        <w:r w:rsidRPr="00AA119E">
          <w:rPr>
            <w:rStyle w:val="Hyperlink"/>
            <w:rFonts w:ascii="Times New Roman" w:hAnsi="Times New Roman"/>
            <w:sz w:val="24"/>
            <w:szCs w:val="24"/>
            <w:lang w:val="en-US"/>
          </w:rPr>
          <w:t>www</w:t>
        </w:r>
        <w:r w:rsidRPr="005D4E12">
          <w:rPr>
            <w:rStyle w:val="Hyperlink"/>
            <w:rFonts w:ascii="Times New Roman" w:hAnsi="Times New Roman"/>
            <w:sz w:val="24"/>
            <w:szCs w:val="24"/>
          </w:rPr>
          <w:t>.</w:t>
        </w:r>
        <w:r w:rsidRPr="00AA119E">
          <w:rPr>
            <w:rStyle w:val="Hyperlink"/>
            <w:rFonts w:ascii="Times New Roman" w:hAnsi="Times New Roman"/>
            <w:sz w:val="24"/>
            <w:szCs w:val="24"/>
            <w:lang w:val="en-US"/>
          </w:rPr>
          <w:t>fitchratings</w:t>
        </w:r>
        <w:r w:rsidRPr="005D4E12">
          <w:rPr>
            <w:rStyle w:val="Hyperlink"/>
            <w:rFonts w:ascii="Times New Roman" w:hAnsi="Times New Roman"/>
            <w:sz w:val="24"/>
            <w:szCs w:val="24"/>
          </w:rPr>
          <w:t>.</w:t>
        </w:r>
        <w:r w:rsidRPr="00AA119E">
          <w:rPr>
            <w:rStyle w:val="Hyperlink"/>
            <w:rFonts w:ascii="Times New Roman" w:hAnsi="Times New Roman"/>
            <w:sz w:val="24"/>
            <w:szCs w:val="24"/>
            <w:lang w:val="en-US"/>
          </w:rPr>
          <w:t>com</w:t>
        </w:r>
      </w:hyperlink>
      <w:r w:rsidRPr="005D4E12">
        <w:rPr>
          <w:rFonts w:ascii="Times New Roman" w:hAnsi="Times New Roman"/>
          <w:sz w:val="24"/>
          <w:szCs w:val="24"/>
        </w:rPr>
        <w:t xml:space="preserve">) </w:t>
      </w:r>
      <w:r>
        <w:rPr>
          <w:rFonts w:ascii="Times New Roman" w:hAnsi="Times New Roman"/>
          <w:sz w:val="24"/>
          <w:szCs w:val="24"/>
        </w:rPr>
        <w:t xml:space="preserve">на уровне не ниже «ВВВ» по шкале </w:t>
      </w:r>
      <w:r>
        <w:rPr>
          <w:rFonts w:ascii="Times New Roman" w:hAnsi="Times New Roman"/>
          <w:sz w:val="24"/>
          <w:szCs w:val="24"/>
          <w:lang w:val="en-US"/>
        </w:rPr>
        <w:t>Standart</w:t>
      </w:r>
      <w:r w:rsidRPr="001732FA">
        <w:rPr>
          <w:rFonts w:ascii="Times New Roman" w:hAnsi="Times New Roman"/>
          <w:sz w:val="24"/>
          <w:szCs w:val="24"/>
        </w:rPr>
        <w:t xml:space="preserve"> &amp; </w:t>
      </w:r>
      <w:r>
        <w:rPr>
          <w:rFonts w:ascii="Times New Roman" w:hAnsi="Times New Roman"/>
          <w:sz w:val="24"/>
          <w:szCs w:val="24"/>
          <w:lang w:val="en-US"/>
        </w:rPr>
        <w:t>Poor</w:t>
      </w:r>
      <w:r w:rsidRPr="001732FA">
        <w:rPr>
          <w:rFonts w:ascii="Times New Roman" w:hAnsi="Times New Roman"/>
          <w:sz w:val="24"/>
          <w:szCs w:val="24"/>
        </w:rPr>
        <w:t>`</w:t>
      </w:r>
      <w:r>
        <w:rPr>
          <w:rFonts w:ascii="Times New Roman" w:hAnsi="Times New Roman"/>
          <w:sz w:val="24"/>
          <w:szCs w:val="24"/>
          <w:lang w:val="en-US"/>
        </w:rPr>
        <w:t>s</w:t>
      </w:r>
      <w:r>
        <w:rPr>
          <w:rFonts w:ascii="Times New Roman" w:hAnsi="Times New Roman"/>
          <w:sz w:val="24"/>
          <w:szCs w:val="24"/>
        </w:rPr>
        <w:t xml:space="preserve"> и </w:t>
      </w:r>
      <w:r>
        <w:rPr>
          <w:rFonts w:ascii="Times New Roman" w:hAnsi="Times New Roman"/>
          <w:sz w:val="24"/>
          <w:szCs w:val="24"/>
          <w:lang w:val="en-US"/>
        </w:rPr>
        <w:t>Fitch</w:t>
      </w:r>
      <w:r w:rsidRPr="005D4E12">
        <w:rPr>
          <w:rFonts w:ascii="Times New Roman" w:hAnsi="Times New Roman"/>
          <w:sz w:val="24"/>
          <w:szCs w:val="24"/>
        </w:rPr>
        <w:t xml:space="preserve"> </w:t>
      </w:r>
      <w:r>
        <w:rPr>
          <w:rFonts w:ascii="Times New Roman" w:hAnsi="Times New Roman"/>
          <w:sz w:val="24"/>
          <w:szCs w:val="24"/>
          <w:lang w:val="en-US"/>
        </w:rPr>
        <w:t>Ratings</w:t>
      </w:r>
      <w:r>
        <w:rPr>
          <w:rFonts w:ascii="Times New Roman" w:hAnsi="Times New Roman"/>
          <w:sz w:val="24"/>
          <w:szCs w:val="24"/>
        </w:rPr>
        <w:t xml:space="preserve"> или не ниже «Ваа2» по шкале </w:t>
      </w:r>
      <w:r>
        <w:rPr>
          <w:rFonts w:ascii="Times New Roman" w:hAnsi="Times New Roman"/>
          <w:sz w:val="24"/>
          <w:szCs w:val="24"/>
          <w:lang w:val="en-US"/>
        </w:rPr>
        <w:t>Moody</w:t>
      </w:r>
      <w:r w:rsidRPr="00396465">
        <w:rPr>
          <w:rFonts w:ascii="Times New Roman" w:hAnsi="Times New Roman"/>
          <w:sz w:val="24"/>
          <w:szCs w:val="24"/>
        </w:rPr>
        <w:t>`</w:t>
      </w:r>
      <w:r>
        <w:rPr>
          <w:rFonts w:ascii="Times New Roman" w:hAnsi="Times New Roman"/>
          <w:sz w:val="24"/>
          <w:szCs w:val="24"/>
          <w:lang w:val="en-US"/>
        </w:rPr>
        <w:t>s</w:t>
      </w:r>
      <w:r>
        <w:rPr>
          <w:rFonts w:ascii="Times New Roman" w:hAnsi="Times New Roman"/>
          <w:sz w:val="24"/>
          <w:szCs w:val="24"/>
        </w:rPr>
        <w:t>. Указанные рейтинги должны быть действительными и не должны находится в состоянии «отозван» или «приостановлен».</w:t>
      </w:r>
    </w:p>
    <w:p w:rsidR="00222EB9" w:rsidRDefault="00222EB9" w:rsidP="005D4E12">
      <w:pPr>
        <w:pStyle w:val="ListParagraph"/>
        <w:numPr>
          <w:ilvl w:val="0"/>
          <w:numId w:val="2"/>
        </w:numPr>
        <w:jc w:val="both"/>
        <w:rPr>
          <w:rFonts w:ascii="Times New Roman" w:hAnsi="Times New Roman"/>
          <w:sz w:val="24"/>
          <w:szCs w:val="24"/>
        </w:rPr>
      </w:pPr>
      <w:r>
        <w:rPr>
          <w:rFonts w:ascii="Times New Roman" w:hAnsi="Times New Roman"/>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22EB9" w:rsidRPr="005D4E12" w:rsidRDefault="00222EB9" w:rsidP="005D4E12">
      <w:pPr>
        <w:pStyle w:val="ListParagraph"/>
        <w:numPr>
          <w:ilvl w:val="0"/>
          <w:numId w:val="2"/>
        </w:numPr>
        <w:jc w:val="both"/>
        <w:rPr>
          <w:rFonts w:ascii="Times New Roman" w:hAnsi="Times New Roman"/>
          <w:sz w:val="24"/>
          <w:szCs w:val="24"/>
        </w:rPr>
      </w:pPr>
      <w:r>
        <w:rPr>
          <w:rFonts w:ascii="Times New Roman" w:hAnsi="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22EB9" w:rsidRPr="00D73EEB" w:rsidRDefault="00222EB9" w:rsidP="00D73EEB">
      <w:pPr>
        <w:spacing w:after="0" w:line="240" w:lineRule="auto"/>
        <w:jc w:val="center"/>
        <w:rPr>
          <w:rFonts w:ascii="Times New Roman" w:hAnsi="Times New Roman"/>
          <w:sz w:val="24"/>
          <w:szCs w:val="24"/>
          <w:lang w:eastAsia="ru-RU"/>
        </w:rPr>
      </w:pPr>
      <w:r w:rsidRPr="00D73EEB">
        <w:rPr>
          <w:rFonts w:ascii="Times New Roman" w:hAnsi="Times New Roman"/>
          <w:sz w:val="24"/>
          <w:szCs w:val="24"/>
          <w:lang w:eastAsia="ru-RU"/>
        </w:rPr>
        <w:t>ПОДПИСИ СТОРОН</w:t>
      </w:r>
    </w:p>
    <w:p w:rsidR="00222EB9" w:rsidRPr="00D73EEB" w:rsidRDefault="00222EB9" w:rsidP="00D73EEB">
      <w:pPr>
        <w:spacing w:after="0" w:line="240" w:lineRule="auto"/>
        <w:ind w:firstLine="720"/>
        <w:jc w:val="both"/>
        <w:rPr>
          <w:rFonts w:ascii="Times New Roman" w:hAnsi="Times New Roman"/>
          <w:b/>
          <w:sz w:val="24"/>
          <w:szCs w:val="24"/>
          <w:lang w:eastAsia="ru-RU"/>
        </w:rPr>
      </w:pPr>
      <w:r w:rsidRPr="00D73EEB">
        <w:rPr>
          <w:rFonts w:ascii="Times New Roman" w:hAnsi="Times New Roman"/>
          <w:b/>
          <w:sz w:val="24"/>
          <w:szCs w:val="24"/>
          <w:lang w:eastAsia="ru-RU"/>
        </w:rPr>
        <w:t>Генподрядчик:                                                                   Подрядчик:</w:t>
      </w:r>
    </w:p>
    <w:p w:rsidR="00222EB9" w:rsidRDefault="00222EB9" w:rsidP="00D73EEB">
      <w:pPr>
        <w:pStyle w:val="Normal1"/>
        <w:ind w:firstLine="720"/>
        <w:jc w:val="both"/>
      </w:pPr>
      <w:r>
        <w:t>Генеральный директор</w:t>
      </w:r>
    </w:p>
    <w:p w:rsidR="00222EB9" w:rsidRDefault="00222EB9" w:rsidP="00D73EEB">
      <w:pPr>
        <w:pStyle w:val="Normal1"/>
        <w:jc w:val="both"/>
      </w:pPr>
    </w:p>
    <w:p w:rsidR="00222EB9" w:rsidRPr="005D4E12" w:rsidRDefault="00222EB9" w:rsidP="00D73EEB">
      <w:pPr>
        <w:pStyle w:val="Normal1"/>
        <w:ind w:firstLine="720"/>
        <w:jc w:val="both"/>
      </w:pPr>
      <w:r>
        <w:t>________________ М.Р. Мустафин</w:t>
      </w:r>
    </w:p>
    <w:sectPr w:rsidR="00222EB9" w:rsidRPr="005D4E12" w:rsidSect="00D73EEB">
      <w:pgSz w:w="11906" w:h="16838"/>
      <w:pgMar w:top="360" w:right="850" w:bottom="36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5F4D02"/>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51DB"/>
    <w:rsid w:val="000E7843"/>
    <w:rsid w:val="0014240D"/>
    <w:rsid w:val="001732FA"/>
    <w:rsid w:val="001F7287"/>
    <w:rsid w:val="00222EB9"/>
    <w:rsid w:val="002351DB"/>
    <w:rsid w:val="00396465"/>
    <w:rsid w:val="005423DD"/>
    <w:rsid w:val="005D4E12"/>
    <w:rsid w:val="008E1116"/>
    <w:rsid w:val="00AA119E"/>
    <w:rsid w:val="00B23FEF"/>
    <w:rsid w:val="00BC46C2"/>
    <w:rsid w:val="00CD7419"/>
    <w:rsid w:val="00D73EEB"/>
    <w:rsid w:val="00DF7E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E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51DB"/>
    <w:pPr>
      <w:ind w:left="720"/>
      <w:contextualSpacing/>
    </w:pPr>
  </w:style>
  <w:style w:type="character" w:styleId="Hyperlink">
    <w:name w:val="Hyperlink"/>
    <w:basedOn w:val="DefaultParagraphFont"/>
    <w:uiPriority w:val="99"/>
    <w:rsid w:val="00396465"/>
    <w:rPr>
      <w:rFonts w:cs="Times New Roman"/>
      <w:color w:val="0000FF"/>
      <w:u w:val="single"/>
    </w:rPr>
  </w:style>
  <w:style w:type="paragraph" w:customStyle="1" w:styleId="Normal1">
    <w:name w:val="Normal1"/>
    <w:uiPriority w:val="99"/>
    <w:rsid w:val="00D73EEB"/>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Pages>
  <Words>462</Words>
  <Characters>2635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darovskih</dc:creator>
  <cp:keywords/>
  <dc:description/>
  <cp:lastModifiedBy>bezinova</cp:lastModifiedBy>
  <cp:revision>4</cp:revision>
  <dcterms:created xsi:type="dcterms:W3CDTF">2012-10-17T05:43:00Z</dcterms:created>
  <dcterms:modified xsi:type="dcterms:W3CDTF">2013-01-24T07:49:00Z</dcterms:modified>
</cp:coreProperties>
</file>